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97"/>
        <w:tblW w:w="10040" w:type="dxa"/>
        <w:tblBorders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0"/>
      </w:tblGrid>
      <w:tr w:rsidR="002E069D" w:rsidRPr="004363F3" w14:paraId="0B05C9B5" w14:textId="77777777" w:rsidTr="002E069D">
        <w:trPr>
          <w:trHeight w:val="13060"/>
        </w:trPr>
        <w:tc>
          <w:tcPr>
            <w:tcW w:w="10040" w:type="dxa"/>
            <w:tcBorders>
              <w:top w:val="single" w:sz="32" w:space="0" w:color="000000"/>
              <w:bottom w:val="single" w:sz="32" w:space="0" w:color="000000"/>
            </w:tcBorders>
          </w:tcPr>
          <w:p w14:paraId="0625A502" w14:textId="77777777" w:rsidR="002E069D" w:rsidRPr="002E069D" w:rsidRDefault="002E069D" w:rsidP="002E069D">
            <w:pPr>
              <w:jc w:val="center"/>
              <w:rPr>
                <w:sz w:val="52"/>
                <w:szCs w:val="32"/>
              </w:rPr>
            </w:pPr>
            <w:r w:rsidRPr="002E069D">
              <w:rPr>
                <w:b/>
                <w:bCs/>
                <w:sz w:val="52"/>
                <w:szCs w:val="32"/>
              </w:rPr>
              <w:t>WHAT TO DO IF YOU BELIEVE YOU HAVE EXPERIENCED DISCRIMINATION</w:t>
            </w:r>
          </w:p>
          <w:p w14:paraId="6D37DFBE" w14:textId="77777777" w:rsidR="002E069D" w:rsidRDefault="002E069D" w:rsidP="002E069D">
            <w:pPr>
              <w:rPr>
                <w:sz w:val="32"/>
                <w:szCs w:val="32"/>
              </w:rPr>
            </w:pPr>
            <w:r w:rsidRPr="004363F3">
              <w:rPr>
                <w:sz w:val="32"/>
                <w:szCs w:val="32"/>
              </w:rPr>
              <w:t xml:space="preserve">If you think that you have been subjected to discrimination under a </w:t>
            </w:r>
            <w:r w:rsidRPr="00820AF2">
              <w:rPr>
                <w:i/>
                <w:sz w:val="32"/>
                <w:szCs w:val="32"/>
              </w:rPr>
              <w:t>Workforce Innovation and Opportunity Act</w:t>
            </w:r>
            <w:r>
              <w:rPr>
                <w:sz w:val="32"/>
                <w:szCs w:val="32"/>
              </w:rPr>
              <w:t xml:space="preserve"> </w:t>
            </w:r>
            <w:r w:rsidRPr="004363F3">
              <w:rPr>
                <w:sz w:val="32"/>
                <w:szCs w:val="32"/>
              </w:rPr>
              <w:t>Title</w:t>
            </w:r>
            <w:r>
              <w:rPr>
                <w:sz w:val="32"/>
                <w:szCs w:val="32"/>
              </w:rPr>
              <w:t>-</w:t>
            </w:r>
            <w:r w:rsidRPr="004363F3">
              <w:rPr>
                <w:sz w:val="32"/>
                <w:szCs w:val="32"/>
              </w:rPr>
              <w:t>I financially assisted program or activity, you may file a complaint within 180 days from the date of the alleged violation with either</w:t>
            </w:r>
            <w:r>
              <w:rPr>
                <w:sz w:val="32"/>
                <w:szCs w:val="32"/>
              </w:rPr>
              <w:t>:</w:t>
            </w:r>
          </w:p>
          <w:p w14:paraId="67F96045" w14:textId="4D30ACD8" w:rsidR="000C22A7" w:rsidRDefault="002E069D" w:rsidP="000C22A7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(1)</w:t>
            </w:r>
            <w:r w:rsidRPr="004363F3">
              <w:rPr>
                <w:sz w:val="32"/>
                <w:szCs w:val="32"/>
              </w:rPr>
              <w:t xml:space="preserve"> </w:t>
            </w:r>
            <w:r w:rsidR="0095454B" w:rsidRPr="0095454B">
              <w:rPr>
                <w:sz w:val="32"/>
                <w:szCs w:val="32"/>
              </w:rPr>
              <w:t xml:space="preserve"> The Verdugo Workforce Development Boa</w:t>
            </w:r>
            <w:r w:rsidR="0095454B">
              <w:rPr>
                <w:sz w:val="32"/>
                <w:szCs w:val="32"/>
              </w:rPr>
              <w:t>rd’s (VWDB) Equal Opportunity Officer</w:t>
            </w:r>
            <w:r w:rsidR="0095454B">
              <w:rPr>
                <w:sz w:val="32"/>
                <w:szCs w:val="32"/>
              </w:rPr>
              <w:br/>
            </w:r>
            <w:r w:rsidR="00D128EB">
              <w:rPr>
                <w:sz w:val="32"/>
                <w:szCs w:val="32"/>
              </w:rPr>
              <w:t>Lori Kurdoghlian</w:t>
            </w:r>
            <w:r w:rsidR="0095454B">
              <w:rPr>
                <w:sz w:val="32"/>
                <w:szCs w:val="32"/>
              </w:rPr>
              <w:br/>
              <w:t>1255 South Central Avenue</w:t>
            </w:r>
            <w:r w:rsidR="0095454B">
              <w:rPr>
                <w:sz w:val="32"/>
                <w:szCs w:val="32"/>
              </w:rPr>
              <w:br/>
            </w:r>
            <w:r w:rsidR="0095454B" w:rsidRPr="0095454B">
              <w:rPr>
                <w:sz w:val="32"/>
                <w:szCs w:val="32"/>
              </w:rPr>
              <w:t xml:space="preserve">Glendale, CA 91204; </w:t>
            </w:r>
            <w:r w:rsidR="000C22A7">
              <w:rPr>
                <w:sz w:val="32"/>
                <w:szCs w:val="32"/>
              </w:rPr>
              <w:br/>
              <w:t xml:space="preserve">Phone: </w:t>
            </w:r>
            <w:r w:rsidR="000C22A7" w:rsidRPr="000C22A7">
              <w:rPr>
                <w:sz w:val="32"/>
                <w:szCs w:val="32"/>
              </w:rPr>
              <w:t>(818) 937-8025</w:t>
            </w:r>
            <w:r w:rsidR="000C22A7">
              <w:rPr>
                <w:sz w:val="32"/>
                <w:szCs w:val="32"/>
              </w:rPr>
              <w:br/>
              <w:t xml:space="preserve">Email: </w:t>
            </w:r>
            <w:hyperlink r:id="rId9" w:history="1">
              <w:r w:rsidR="00D128EB" w:rsidRPr="00D4170E">
                <w:rPr>
                  <w:rStyle w:val="Hyperlink"/>
                  <w:sz w:val="32"/>
                  <w:szCs w:val="32"/>
                </w:rPr>
                <w:t>LKurdoghlian@Glendaleca.gov</w:t>
              </w:r>
            </w:hyperlink>
            <w:r w:rsidR="000C22A7">
              <w:rPr>
                <w:sz w:val="32"/>
                <w:szCs w:val="32"/>
              </w:rPr>
              <w:br/>
              <w:t xml:space="preserve">TTY: (818) </w:t>
            </w:r>
            <w:r w:rsidR="00D128EB">
              <w:rPr>
                <w:sz w:val="32"/>
                <w:szCs w:val="32"/>
              </w:rPr>
              <w:t>937-8054</w:t>
            </w:r>
          </w:p>
          <w:p w14:paraId="138F67B3" w14:textId="4107E088" w:rsidR="002E069D" w:rsidRPr="0095454B" w:rsidRDefault="002E069D" w:rsidP="0095454B">
            <w:pPr>
              <w:ind w:left="720"/>
              <w:rPr>
                <w:sz w:val="32"/>
                <w:szCs w:val="32"/>
              </w:rPr>
            </w:pPr>
            <w:r w:rsidRPr="0095454B">
              <w:rPr>
                <w:sz w:val="32"/>
                <w:szCs w:val="32"/>
              </w:rPr>
              <w:t>or</w:t>
            </w:r>
          </w:p>
          <w:p w14:paraId="7F89F240" w14:textId="326304A8" w:rsidR="002E069D" w:rsidRPr="004363F3" w:rsidRDefault="0095454B" w:rsidP="0095454B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(2) T</w:t>
            </w:r>
            <w:r w:rsidR="002E069D" w:rsidRPr="004363F3">
              <w:rPr>
                <w:sz w:val="32"/>
                <w:szCs w:val="32"/>
              </w:rPr>
              <w:t xml:space="preserve">he Director, </w:t>
            </w:r>
            <w:r>
              <w:rPr>
                <w:sz w:val="32"/>
                <w:szCs w:val="32"/>
              </w:rPr>
              <w:t>Civil Rights Center (CRC)</w:t>
            </w:r>
            <w:r>
              <w:rPr>
                <w:sz w:val="32"/>
                <w:szCs w:val="32"/>
              </w:rPr>
              <w:br/>
            </w:r>
            <w:r w:rsidR="002E069D">
              <w:rPr>
                <w:sz w:val="32"/>
                <w:szCs w:val="32"/>
              </w:rPr>
              <w:t xml:space="preserve">U.S. </w:t>
            </w:r>
            <w:r>
              <w:rPr>
                <w:sz w:val="32"/>
                <w:szCs w:val="32"/>
              </w:rPr>
              <w:t>Department of Labor</w:t>
            </w:r>
            <w:r>
              <w:rPr>
                <w:sz w:val="32"/>
                <w:szCs w:val="32"/>
              </w:rPr>
              <w:br/>
            </w:r>
            <w:r w:rsidR="002E069D" w:rsidRPr="004363F3">
              <w:rPr>
                <w:sz w:val="32"/>
                <w:szCs w:val="32"/>
              </w:rPr>
              <w:t>200 Constitution Avenue NW, Roo</w:t>
            </w:r>
            <w:r>
              <w:rPr>
                <w:sz w:val="32"/>
                <w:szCs w:val="32"/>
              </w:rPr>
              <w:t>m N–4123</w:t>
            </w:r>
            <w:r>
              <w:rPr>
                <w:sz w:val="32"/>
                <w:szCs w:val="32"/>
              </w:rPr>
              <w:br/>
            </w:r>
            <w:r w:rsidR="002E069D">
              <w:rPr>
                <w:sz w:val="32"/>
                <w:szCs w:val="32"/>
              </w:rPr>
              <w:t xml:space="preserve">Washington, DC 20210 </w:t>
            </w:r>
            <w:r>
              <w:rPr>
                <w:sz w:val="32"/>
                <w:szCs w:val="32"/>
              </w:rPr>
              <w:br/>
            </w:r>
            <w:r w:rsidR="002E069D">
              <w:rPr>
                <w:sz w:val="32"/>
                <w:szCs w:val="32"/>
              </w:rPr>
              <w:t>or electronically as directed on the CRC website at www.dol.gov/crc.</w:t>
            </w:r>
          </w:p>
          <w:p w14:paraId="6A1F723D" w14:textId="1FE44235" w:rsidR="002E069D" w:rsidRPr="004363F3" w:rsidRDefault="002E069D" w:rsidP="002E069D">
            <w:pPr>
              <w:rPr>
                <w:sz w:val="32"/>
                <w:szCs w:val="32"/>
              </w:rPr>
            </w:pPr>
            <w:r w:rsidRPr="004363F3">
              <w:rPr>
                <w:sz w:val="32"/>
                <w:szCs w:val="32"/>
              </w:rPr>
              <w:t xml:space="preserve">If you file your complaint with the </w:t>
            </w:r>
            <w:r w:rsidR="0095454B">
              <w:rPr>
                <w:sz w:val="32"/>
                <w:szCs w:val="32"/>
              </w:rPr>
              <w:t>VWDB</w:t>
            </w:r>
            <w:r w:rsidRPr="004363F3">
              <w:rPr>
                <w:sz w:val="32"/>
                <w:szCs w:val="32"/>
              </w:rPr>
              <w:t>, you must wait</w:t>
            </w:r>
            <w:r>
              <w:rPr>
                <w:sz w:val="32"/>
                <w:szCs w:val="32"/>
              </w:rPr>
              <w:t xml:space="preserve"> either</w:t>
            </w:r>
            <w:r w:rsidRPr="004363F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until </w:t>
            </w:r>
            <w:r w:rsidRPr="004363F3">
              <w:rPr>
                <w:sz w:val="32"/>
                <w:szCs w:val="32"/>
              </w:rPr>
              <w:t xml:space="preserve">the </w:t>
            </w:r>
            <w:r w:rsidR="0095454B">
              <w:rPr>
                <w:sz w:val="32"/>
                <w:szCs w:val="32"/>
              </w:rPr>
              <w:t>VWDB</w:t>
            </w:r>
            <w:r w:rsidRPr="004363F3">
              <w:rPr>
                <w:sz w:val="32"/>
                <w:szCs w:val="32"/>
              </w:rPr>
              <w:t xml:space="preserve"> issues a written </w:t>
            </w:r>
            <w:r w:rsidRPr="00655E47">
              <w:rPr>
                <w:i/>
                <w:sz w:val="32"/>
                <w:szCs w:val="32"/>
              </w:rPr>
              <w:t>Notice of Final Action</w:t>
            </w:r>
            <w:r w:rsidRPr="004363F3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or</w:t>
            </w:r>
            <w:r w:rsidRPr="004363F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until </w:t>
            </w:r>
            <w:r w:rsidRPr="004363F3">
              <w:rPr>
                <w:sz w:val="32"/>
                <w:szCs w:val="32"/>
              </w:rPr>
              <w:t xml:space="preserve">90 days have passed (whichever is sooner), before filing with the </w:t>
            </w:r>
            <w:r>
              <w:rPr>
                <w:sz w:val="32"/>
                <w:szCs w:val="32"/>
              </w:rPr>
              <w:t>CRC</w:t>
            </w:r>
            <w:r w:rsidRPr="004363F3">
              <w:rPr>
                <w:sz w:val="32"/>
                <w:szCs w:val="32"/>
              </w:rPr>
              <w:t xml:space="preserve"> (see address above). </w:t>
            </w:r>
          </w:p>
          <w:p w14:paraId="536E8B11" w14:textId="2B7084CB" w:rsidR="002E069D" w:rsidRPr="004363F3" w:rsidRDefault="002E069D" w:rsidP="002E069D">
            <w:pPr>
              <w:rPr>
                <w:sz w:val="32"/>
                <w:szCs w:val="32"/>
              </w:rPr>
            </w:pPr>
            <w:r w:rsidRPr="004363F3">
              <w:rPr>
                <w:sz w:val="32"/>
                <w:szCs w:val="32"/>
              </w:rPr>
              <w:t xml:space="preserve">If the </w:t>
            </w:r>
            <w:r w:rsidR="0095454B">
              <w:rPr>
                <w:sz w:val="32"/>
                <w:szCs w:val="32"/>
              </w:rPr>
              <w:t>VWDB</w:t>
            </w:r>
            <w:r w:rsidRPr="004363F3">
              <w:rPr>
                <w:sz w:val="32"/>
                <w:szCs w:val="32"/>
              </w:rPr>
              <w:t xml:space="preserve"> does not give you a written </w:t>
            </w:r>
            <w:r w:rsidRPr="00655E47">
              <w:rPr>
                <w:i/>
                <w:sz w:val="32"/>
                <w:szCs w:val="32"/>
              </w:rPr>
              <w:t xml:space="preserve">Notice of Final Action </w:t>
            </w:r>
            <w:r w:rsidRPr="004363F3">
              <w:rPr>
                <w:sz w:val="32"/>
                <w:szCs w:val="32"/>
              </w:rPr>
              <w:t xml:space="preserve">within 90 days of the day on which you filed your complaint, </w:t>
            </w:r>
            <w:r>
              <w:rPr>
                <w:sz w:val="32"/>
                <w:szCs w:val="32"/>
              </w:rPr>
              <w:t xml:space="preserve">you may file a complaint with CRC before receiving that Notice. </w:t>
            </w:r>
            <w:r w:rsidRPr="004363F3">
              <w:rPr>
                <w:sz w:val="32"/>
                <w:szCs w:val="32"/>
              </w:rPr>
              <w:t xml:space="preserve">However, you must file your CRC complaint within 30 days of the 90-day deadline (in other words, within 120 days after the day on which you filed your complaint with the </w:t>
            </w:r>
            <w:r w:rsidR="0095454B">
              <w:rPr>
                <w:sz w:val="32"/>
                <w:szCs w:val="32"/>
              </w:rPr>
              <w:t>VWDB</w:t>
            </w:r>
            <w:r w:rsidRPr="004363F3">
              <w:rPr>
                <w:sz w:val="32"/>
                <w:szCs w:val="32"/>
              </w:rPr>
              <w:t xml:space="preserve">). </w:t>
            </w:r>
          </w:p>
          <w:p w14:paraId="52D9DD26" w14:textId="2BFF7E90" w:rsidR="002E069D" w:rsidRPr="004363F3" w:rsidRDefault="002E069D" w:rsidP="0095454B">
            <w:r w:rsidRPr="004363F3">
              <w:rPr>
                <w:sz w:val="32"/>
                <w:szCs w:val="32"/>
              </w:rPr>
              <w:t xml:space="preserve">If the </w:t>
            </w:r>
            <w:r w:rsidR="0095454B">
              <w:rPr>
                <w:sz w:val="32"/>
                <w:szCs w:val="32"/>
              </w:rPr>
              <w:t>VWDB</w:t>
            </w:r>
            <w:r w:rsidRPr="004363F3">
              <w:rPr>
                <w:sz w:val="32"/>
                <w:szCs w:val="32"/>
              </w:rPr>
              <w:t xml:space="preserve"> does give you a written </w:t>
            </w:r>
            <w:r w:rsidRPr="00655E47">
              <w:rPr>
                <w:i/>
                <w:sz w:val="32"/>
                <w:szCs w:val="32"/>
              </w:rPr>
              <w:t>Notice of Final Action</w:t>
            </w:r>
            <w:r w:rsidRPr="004363F3">
              <w:rPr>
                <w:sz w:val="32"/>
                <w:szCs w:val="32"/>
              </w:rPr>
              <w:t xml:space="preserve"> on your complaint, but you are dissatisfied with the decision or resolution, you may file a complaint with the CRC. You must file your CRC complaint within 30 days of the date on which you received the </w:t>
            </w:r>
            <w:r w:rsidRPr="00655E47">
              <w:rPr>
                <w:i/>
                <w:sz w:val="32"/>
                <w:szCs w:val="32"/>
              </w:rPr>
              <w:t>Notice of Final Action</w:t>
            </w:r>
            <w:r w:rsidRPr="004363F3">
              <w:rPr>
                <w:sz w:val="32"/>
                <w:szCs w:val="32"/>
              </w:rPr>
              <w:t xml:space="preserve">. </w:t>
            </w:r>
          </w:p>
        </w:tc>
      </w:tr>
    </w:tbl>
    <w:p w14:paraId="7E8731D7" w14:textId="53C51252" w:rsidR="004363F3" w:rsidRDefault="004363F3" w:rsidP="002E069D">
      <w:pPr>
        <w:tabs>
          <w:tab w:val="left" w:pos="2525"/>
        </w:tabs>
      </w:pPr>
    </w:p>
    <w:p w14:paraId="5F7BC3E5" w14:textId="3B6A5109" w:rsidR="006E2A58" w:rsidRPr="006E2A58" w:rsidRDefault="006E2A58" w:rsidP="006E2A58">
      <w:pPr>
        <w:widowControl w:val="0"/>
        <w:jc w:val="center"/>
        <w:rPr>
          <w:sz w:val="20"/>
          <w:szCs w:val="16"/>
        </w:rPr>
      </w:pPr>
      <w:r w:rsidRPr="006E2A58">
        <w:rPr>
          <w:sz w:val="20"/>
          <w:szCs w:val="16"/>
        </w:rPr>
        <w:t xml:space="preserve">The Workforce Innovation and Opportunity Act is an Equal Opportunity Program. </w:t>
      </w:r>
      <w:r w:rsidRPr="006E2A58">
        <w:rPr>
          <w:sz w:val="20"/>
          <w:szCs w:val="16"/>
        </w:rPr>
        <w:br/>
      </w:r>
      <w:r w:rsidRPr="006E2A58">
        <w:rPr>
          <w:sz w:val="20"/>
          <w:szCs w:val="16"/>
        </w:rPr>
        <w:lastRenderedPageBreak/>
        <w:t>Auxiliary aids and services are available upon request to individuals with disabilities.  TTY (818) 409-7236</w:t>
      </w:r>
    </w:p>
    <w:sectPr w:rsidR="006E2A58" w:rsidRPr="006E2A58" w:rsidSect="0095454B">
      <w:footerReference w:type="default" r:id="rId10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2830" w14:textId="77777777" w:rsidR="002E069D" w:rsidRDefault="002E069D" w:rsidP="002E069D">
      <w:pPr>
        <w:spacing w:after="0" w:line="240" w:lineRule="auto"/>
      </w:pPr>
      <w:r>
        <w:separator/>
      </w:r>
    </w:p>
  </w:endnote>
  <w:endnote w:type="continuationSeparator" w:id="0">
    <w:p w14:paraId="55D07FC4" w14:textId="77777777" w:rsidR="002E069D" w:rsidRDefault="002E069D" w:rsidP="002E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B613" w14:textId="42E009FF" w:rsidR="002E069D" w:rsidRDefault="00421184" w:rsidP="009C38D1">
    <w:pPr>
      <w:pStyle w:val="Footer"/>
      <w:tabs>
        <w:tab w:val="clear" w:pos="4680"/>
      </w:tabs>
    </w:pPr>
    <w:r>
      <w:t>Upd:</w:t>
    </w:r>
    <w:r w:rsidR="00D128EB">
      <w:t>06.2026</w:t>
    </w:r>
    <w:r w:rsidR="009C38D1">
      <w:tab/>
    </w:r>
    <w:r w:rsidR="009C38D1">
      <w:rPr>
        <w:noProof/>
      </w:rPr>
      <w:drawing>
        <wp:inline distT="0" distB="0" distL="0" distR="0" wp14:anchorId="27EC437F" wp14:editId="2DE61A08">
          <wp:extent cx="1162050" cy="663575"/>
          <wp:effectExtent l="0" t="0" r="0" b="3175"/>
          <wp:docPr id="1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3F4E" w14:textId="77777777" w:rsidR="002E069D" w:rsidRDefault="002E069D" w:rsidP="002E069D">
      <w:pPr>
        <w:spacing w:after="0" w:line="240" w:lineRule="auto"/>
      </w:pPr>
      <w:r>
        <w:separator/>
      </w:r>
    </w:p>
  </w:footnote>
  <w:footnote w:type="continuationSeparator" w:id="0">
    <w:p w14:paraId="69CA43FC" w14:textId="77777777" w:rsidR="002E069D" w:rsidRDefault="002E069D" w:rsidP="002E0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F3"/>
    <w:rsid w:val="00062DB5"/>
    <w:rsid w:val="000C22A7"/>
    <w:rsid w:val="00167EA0"/>
    <w:rsid w:val="001C7F28"/>
    <w:rsid w:val="002E069D"/>
    <w:rsid w:val="00421184"/>
    <w:rsid w:val="004363F3"/>
    <w:rsid w:val="004D4B41"/>
    <w:rsid w:val="005C0F1F"/>
    <w:rsid w:val="00655E47"/>
    <w:rsid w:val="006C68BC"/>
    <w:rsid w:val="006E2A58"/>
    <w:rsid w:val="007E33A6"/>
    <w:rsid w:val="00820AF2"/>
    <w:rsid w:val="008756EC"/>
    <w:rsid w:val="009007BE"/>
    <w:rsid w:val="0095454B"/>
    <w:rsid w:val="009C38D1"/>
    <w:rsid w:val="00AC7656"/>
    <w:rsid w:val="00B24DAC"/>
    <w:rsid w:val="00C67145"/>
    <w:rsid w:val="00CB7FD9"/>
    <w:rsid w:val="00D128EB"/>
    <w:rsid w:val="00D3424D"/>
    <w:rsid w:val="00DA389E"/>
    <w:rsid w:val="00EC0A9A"/>
    <w:rsid w:val="00E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EA00"/>
  <w15:docId w15:val="{B156A2E6-D18D-43C4-B835-989C7731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69D"/>
  </w:style>
  <w:style w:type="paragraph" w:styleId="Footer">
    <w:name w:val="footer"/>
    <w:basedOn w:val="Normal"/>
    <w:link w:val="FooterChar"/>
    <w:uiPriority w:val="99"/>
    <w:unhideWhenUsed/>
    <w:rsid w:val="002E0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69D"/>
  </w:style>
  <w:style w:type="character" w:styleId="Hyperlink">
    <w:name w:val="Hyperlink"/>
    <w:basedOn w:val="DefaultParagraphFont"/>
    <w:uiPriority w:val="99"/>
    <w:unhideWhenUsed/>
    <w:rsid w:val="000C2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LKurdoghlian@Glendaleca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5689A203CDA4CB3B5AF18CCC83AA0" ma:contentTypeVersion="25" ma:contentTypeDescription="Create a new document." ma:contentTypeScope="" ma:versionID="3434fc09d96e255e29e4f38b53351f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887f9ee4dbdee2373271f4c5ede47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07703-34F3-4169-9247-5D8EACE9E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5821C6-E61B-4DBE-87A1-DF2FBCC44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F410D-61E0-46E0-92FF-5C820B9B368D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Development Department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Cordova, Rolanda</dc:creator>
  <cp:lastModifiedBy>Kurdoghlian, Lori</cp:lastModifiedBy>
  <cp:revision>2</cp:revision>
  <cp:lastPrinted>2017-06-21T19:11:00Z</cp:lastPrinted>
  <dcterms:created xsi:type="dcterms:W3CDTF">2026-06-02T17:14:00Z</dcterms:created>
  <dcterms:modified xsi:type="dcterms:W3CDTF">2026-06-02T17:14:00Z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0x010100BE75689A203CDA4CB3B5AF18CCC83AA0</vt:lpwstr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TaxCatchAll">
    <vt:lpwstr/>
  </property>
</Properties>
</file>